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E1" w:rsidRDefault="00007AE1" w:rsidP="00007A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60E">
        <w:rPr>
          <w:rFonts w:ascii="Times New Roman" w:hAnsi="Times New Roman" w:cs="Times New Roman"/>
          <w:sz w:val="28"/>
          <w:szCs w:val="28"/>
        </w:rPr>
        <w:t>Аннотация</w:t>
      </w:r>
    </w:p>
    <w:p w:rsidR="00007AE1" w:rsidRDefault="00007AE1" w:rsidP="00007A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60E">
        <w:rPr>
          <w:rFonts w:ascii="Times New Roman" w:hAnsi="Times New Roman" w:cs="Times New Roman"/>
          <w:sz w:val="28"/>
          <w:szCs w:val="28"/>
        </w:rPr>
        <w:t xml:space="preserve"> к рабочей программе по внеурочной деятельности </w:t>
      </w:r>
    </w:p>
    <w:p w:rsidR="00007AE1" w:rsidRPr="00007AE1" w:rsidRDefault="00007AE1" w:rsidP="00007AE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07AE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«Я и моя будущая профессия»</w:t>
      </w:r>
    </w:p>
    <w:p w:rsidR="00007AE1" w:rsidRPr="00007AE1" w:rsidRDefault="00007AE1" w:rsidP="00007AE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07AE1" w:rsidRDefault="00007AE1" w:rsidP="00007AE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07AE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7  КЛАСС</w:t>
      </w:r>
    </w:p>
    <w:p w:rsidR="00007AE1" w:rsidRPr="00007AE1" w:rsidRDefault="00007AE1" w:rsidP="00007AE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007AE1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 «Я и моя будуща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профессия» 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класса</w:t>
      </w: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в соответствии с нормативными документами:</w:t>
      </w:r>
    </w:p>
    <w:p w:rsidR="00007AE1" w:rsidRDefault="00007AE1" w:rsidP="00007AE1">
      <w:pPr>
        <w:spacing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 CYR" w:hAnsi="Times New Roman" w:cs="Times New Roman"/>
          <w:sz w:val="24"/>
          <w:szCs w:val="24"/>
        </w:rPr>
        <w:t>У</w:t>
      </w:r>
      <w:r w:rsidRPr="00071076">
        <w:rPr>
          <w:rFonts w:ascii="Times New Roman" w:eastAsia="Times New Roman CYR" w:hAnsi="Times New Roman" w:cs="Times New Roman"/>
          <w:sz w:val="24"/>
          <w:szCs w:val="24"/>
        </w:rPr>
        <w:t>чебного плана МБОУ «</w:t>
      </w:r>
      <w:proofErr w:type="spellStart"/>
      <w:r w:rsidRPr="00071076">
        <w:rPr>
          <w:rFonts w:ascii="Times New Roman" w:eastAsia="Times New Roman CYR" w:hAnsi="Times New Roman" w:cs="Times New Roman"/>
          <w:sz w:val="24"/>
          <w:szCs w:val="24"/>
        </w:rPr>
        <w:t>Колыванская</w:t>
      </w:r>
      <w:proofErr w:type="spellEnd"/>
      <w:r w:rsidRPr="00071076">
        <w:rPr>
          <w:rFonts w:ascii="Times New Roman" w:eastAsia="Times New Roman CYR" w:hAnsi="Times New Roman" w:cs="Times New Roman"/>
          <w:sz w:val="24"/>
          <w:szCs w:val="24"/>
        </w:rPr>
        <w:t xml:space="preserve"> СОШ»,</w:t>
      </w:r>
    </w:p>
    <w:p w:rsidR="00007AE1" w:rsidRDefault="00007AE1" w:rsidP="00007A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71076">
        <w:rPr>
          <w:rFonts w:ascii="Times New Roman" w:eastAsia="Times New Roman CYR" w:hAnsi="Times New Roman" w:cs="Times New Roman"/>
          <w:sz w:val="24"/>
          <w:szCs w:val="24"/>
        </w:rPr>
        <w:t>Годового календарного графика МБОУ «</w:t>
      </w:r>
      <w:proofErr w:type="spellStart"/>
      <w:r w:rsidRPr="00071076">
        <w:rPr>
          <w:rFonts w:ascii="Times New Roman" w:eastAsia="Times New Roman CYR" w:hAnsi="Times New Roman" w:cs="Times New Roman"/>
          <w:sz w:val="24"/>
          <w:szCs w:val="24"/>
        </w:rPr>
        <w:t>Колыванская</w:t>
      </w:r>
      <w:proofErr w:type="spellEnd"/>
      <w:r w:rsidRPr="00071076">
        <w:rPr>
          <w:rFonts w:ascii="Times New Roman" w:eastAsia="Times New Roman CYR" w:hAnsi="Times New Roman" w:cs="Times New Roman"/>
          <w:sz w:val="24"/>
          <w:szCs w:val="24"/>
        </w:rPr>
        <w:t xml:space="preserve"> СОШ»</w:t>
      </w:r>
    </w:p>
    <w:p w:rsidR="00007AE1" w:rsidRPr="00EE6CBC" w:rsidRDefault="00007AE1" w:rsidP="00007AE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5E89">
        <w:rPr>
          <w:rStyle w:val="FontStyle23"/>
          <w:sz w:val="24"/>
          <w:szCs w:val="24"/>
        </w:rPr>
        <w:t xml:space="preserve">Положения о рабочей программе </w:t>
      </w:r>
      <w:r>
        <w:rPr>
          <w:rStyle w:val="FontStyle23"/>
          <w:sz w:val="24"/>
          <w:szCs w:val="24"/>
        </w:rPr>
        <w:t xml:space="preserve"> МБОУ «</w:t>
      </w:r>
      <w:proofErr w:type="spellStart"/>
      <w:r>
        <w:rPr>
          <w:rStyle w:val="FontStyle23"/>
          <w:sz w:val="24"/>
          <w:szCs w:val="24"/>
        </w:rPr>
        <w:t>Колыванская</w:t>
      </w:r>
      <w:proofErr w:type="spellEnd"/>
      <w:r>
        <w:rPr>
          <w:rStyle w:val="FontStyle23"/>
          <w:sz w:val="24"/>
          <w:szCs w:val="24"/>
        </w:rPr>
        <w:t xml:space="preserve"> СОШ»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</w:t>
      </w: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образовательного стандарта общего образования, </w:t>
      </w:r>
      <w:proofErr w:type="gramStart"/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утвержденный</w:t>
      </w:r>
      <w:proofErr w:type="gramEnd"/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05.03.2004 №1089 «Об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ерждении федеральных</w:t>
      </w: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стандартов начального общего, основного общего и среднего (полного) общего образования;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 </w:t>
      </w:r>
      <w:proofErr w:type="spellStart"/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 введении федеральных государственных образовательных стандартов общего образования» (от 19.04.2011 №03-255);</w:t>
      </w:r>
    </w:p>
    <w:p w:rsidR="00007AE1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Концепция сопровождения профессионального самоопределения обучающихся в условиях непрерывности образования (Центр профессионального образования ФГАУ «ФИРО», 2015 г.).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час в неделю, 34 часа в год.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цели программы «Я и моя будущая профессия»</w:t>
      </w: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способствуют формированию у обучающихся личностных, универсальных учебных действий, умений.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направлении личностного развития: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умения ориентироваться в мире профессий, умения работать с различными источниками информации;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любознательности, сообразительности при выполнении разнообразных упражнений и заданий проблемного и эвристического характера;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внимательности, настойчивости, целеустремлённости, умения преодолевать трудности — важных каче</w:t>
      </w:r>
      <w:proofErr w:type="gramStart"/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в пр</w:t>
      </w:r>
      <w:proofErr w:type="gramEnd"/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актической деятельности любого человека;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чувства справедливости, ответственности;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самостоятельности суждений, независимости и нестандартности мышления;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выраженное стремление учиться и трудиться для дальнейшего осуществления своих жизненных планов;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самостоятельность в организации и выполнении различных работ.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метапредметном</w:t>
      </w:r>
      <w:proofErr w:type="spellEnd"/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направлении: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процесса познавательно-трудовой деятельности;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адекватных способов решения учебной или трудовой задачи на основе заданных алгоритмов;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проявление инновационного подхода к решению учебных и практических задач;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приведение примеров, подбор аргументов, формирование выводов по обоснованию своего выбора и отражение в устной или письменной форме результатов своей деятельности;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базы данных;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и координация совместной деятельности с другими ее участниками;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диагностика результатов деятельности по принятым критериям и показателям;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выход из проблемной ситуации, связанной с выбором пути продолжения образования;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объективно оценивать свои индивидуальные возможности в соответствии с избираемой деятельностью;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цели и планировать действия для их достижения;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приемы самосовершенствования в учебной и трудовой деятельности;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допускать возможность существования у людей различных точек зрения, в том числе не совпадающих с </w:t>
      </w:r>
      <w:proofErr w:type="gramStart"/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ориентироваться на позицию партнера в общении и взаимодействии.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предметном направлении: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рациональное использование учебной и дополнительной информации для выбора профессии;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образовательной и профессиональной карьеры;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классификации видов профессий;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планирование деятельности по выбору профессии;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адекватное оценивание своих способностей и готовности к выбранной профессии;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понятие темперамента, ведущих отношениях личности, эмоционально-волевой сферы, интеллектуальных способностей, стилей общения;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значения профессионального самоопределения и его роли в самореализации личности;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сведениями о путях получения профессионального образования.</w:t>
      </w:r>
    </w:p>
    <w:p w:rsidR="00007AE1" w:rsidRPr="00EE6CBC" w:rsidRDefault="00007AE1" w:rsidP="00007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программы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 «Я и моя будущая профессия» позволяет учащимся изучить свои возможности и потребности и соотнести их с требованиями, которые предъявляет интересующая их профессия, сделать обоснованный выбор профиля, подготовиться к будущей трудовой профессиональной деятельности и в дальнейшем успешно выстроить профессиональную карьеру, адаптируясь к социальным условиям и требованиям рынка труда.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на этих занятиях учащиеся изучают свои психологические особенности посредством психодиагностических методик, оценивают эффективность различных моделей поведения. На основе знаний о своем профессиональном и личностном потенциале у учащихся формируется психологическая готовность к выбору профиля обучения.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 </w:t>
      </w:r>
      <w:r w:rsidRPr="00EE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 является формирование у учащихся готовности к осознанному социальному и профессиональному самоопределению. 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осуществляется посредством выполнения следующих</w:t>
      </w:r>
      <w:r w:rsidRPr="00EE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</w:t>
      </w: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раскрыть психологические особенности своей личности;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учащихся о мире профессий, познакомив их с классификацией, типами и подтипами профессий, возможностями подготовки к ним, дать представление о профпригодности и компенсации способностей;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школьников к осознанному выбору профиля обучения в старшей школе и в перспективе – будущей профессии;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учащихся выявлению соответствия требований выбранной профессии их способностям и возможностям;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школьников качества творческой, активной и легко адаптирующейся личности, способной реализовать себя в будущей профессии в современных социально-экономических условиях;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 программы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ответственного отношения к учению, готовности и </w:t>
      </w:r>
      <w:proofErr w:type="gramStart"/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формирования коммуникативной компетентности в общении и сотрудничестве со сверстниками, старшими и младшими в образовательной, творческой и других видах деятельности;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анализировать собственные интересы, склонности, потребности, соотносить их с имеющимися возможностями.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E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E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полученной информации, рассмотрев все возможные варианты, смогут самостоятельно принять правильное решение о дальнейшем образовательном маршруте;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конструктивному общению, </w:t>
      </w:r>
      <w:proofErr w:type="spellStart"/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EE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рефлексии.</w:t>
      </w:r>
    </w:p>
    <w:p w:rsidR="00007AE1" w:rsidRPr="00EE6CBC" w:rsidRDefault="00007AE1" w:rsidP="00007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C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2382"/>
      </w:tblGrid>
      <w:tr w:rsidR="00007AE1" w:rsidRPr="00EE6CBC" w:rsidTr="00665FD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AE1" w:rsidRPr="00EE6CBC" w:rsidRDefault="00007AE1" w:rsidP="00665F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AE1" w:rsidRPr="00EE6CBC" w:rsidRDefault="00007AE1" w:rsidP="00665F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</w:tr>
      <w:tr w:rsidR="00007AE1" w:rsidRPr="00EE6CBC" w:rsidTr="00665FD1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07AE1" w:rsidRPr="00EE6CBC" w:rsidRDefault="00007AE1" w:rsidP="00665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оценивать свои способности и готовность к выбранной профессии;</w:t>
            </w:r>
          </w:p>
          <w:p w:rsidR="00007AE1" w:rsidRPr="00EE6CBC" w:rsidRDefault="00007AE1" w:rsidP="00665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иметь представление о себе и своём профессиональном соответствии;</w:t>
            </w:r>
          </w:p>
          <w:p w:rsidR="00007AE1" w:rsidRPr="00EE6CBC" w:rsidRDefault="00007AE1" w:rsidP="00665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решение о направлении дальнейшего обучения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7AE1" w:rsidRPr="00EE6CBC" w:rsidRDefault="00007AE1" w:rsidP="00665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кругозор о возможных вариантах выбора образовательного маршрута, о мире профессий</w:t>
            </w:r>
          </w:p>
          <w:p w:rsidR="00007AE1" w:rsidRPr="00EE6CBC" w:rsidRDefault="00007AE1" w:rsidP="00665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готовности подростков к социально-профессиональному самоопределению.</w:t>
            </w:r>
          </w:p>
          <w:p w:rsidR="00007AE1" w:rsidRPr="00EE6CBC" w:rsidRDefault="00007AE1" w:rsidP="00665F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 свое рабочее время</w:t>
            </w:r>
          </w:p>
        </w:tc>
      </w:tr>
    </w:tbl>
    <w:p w:rsidR="00A4762F" w:rsidRPr="00007AE1" w:rsidRDefault="00A4762F"/>
    <w:sectPr w:rsidR="00A4762F" w:rsidRPr="0000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E1"/>
    <w:rsid w:val="00007AE1"/>
    <w:rsid w:val="00A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007AE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007AE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1012</Words>
  <Characters>5772</Characters>
  <Application>Microsoft Office Word</Application>
  <DocSecurity>0</DocSecurity>
  <Lines>48</Lines>
  <Paragraphs>13</Paragraphs>
  <ScaleCrop>false</ScaleCrop>
  <Company>DNS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Маллаев</dc:creator>
  <cp:lastModifiedBy>Виктор Маллаев</cp:lastModifiedBy>
  <cp:revision>1</cp:revision>
  <dcterms:created xsi:type="dcterms:W3CDTF">2023-02-15T09:18:00Z</dcterms:created>
  <dcterms:modified xsi:type="dcterms:W3CDTF">2023-02-15T09:24:00Z</dcterms:modified>
</cp:coreProperties>
</file>